
<file path=[Content_Types].xml><?xml version="1.0" encoding="utf-8"?>
<Types xmlns="http://schemas.openxmlformats.org/package/2006/content-types">
  <Default Extension="rels" ContentType="application/vnd.openxmlformats-package.relationships+xml"/>
  <Default Extension="xml" ContentType="applicatio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document2.xml" ContentType="application/vnd.openxmlformats-officedocument.wordprocessingml.document.main+xml"/>
  <Override PartName="/word/intelligence2.xml" ContentType="application/vnd.ms-office.intelligence2+xml"/>
  <Override PartName="/word/numbering.xml" ContentType="application/vnd.openxmlformats-officedocument.wordprocessingml.numbering+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2.xml"/><Relationship Id="rId4" Type="http://schemas.openxmlformats.org/officeDocument/2006/relationships/custom-properties" Target="docProps/custom.xml"/></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11B8F671" w14:paraId="4CB3E6DC" wp14:textId="6D89FFC6">
      <w:pPr>
        <w:pStyle w:val="Default"/>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40"/>
          <w:szCs w:val="40"/>
          <w:lang w:val="en-GB"/>
        </w:rPr>
      </w:pPr>
      <w:bookmarkStart w:name="_Int_OCQEfzOM" w:id="1068395890"/>
      <w:r w:rsidRPr="11B8F671" w:rsidR="4CAA2405">
        <w:rPr>
          <w:rFonts w:ascii="National Trust" w:hAnsi="National Trust" w:eastAsia="National Trust" w:cs="National Trust"/>
          <w:b w:val="1"/>
          <w:bCs w:val="1"/>
          <w:i w:val="0"/>
          <w:iCs w:val="0"/>
          <w:caps w:val="0"/>
          <w:smallCaps w:val="0"/>
          <w:noProof w:val="0"/>
          <w:color w:val="000000" w:themeColor="text1" w:themeTint="FF" w:themeShade="FF"/>
          <w:sz w:val="40"/>
          <w:szCs w:val="40"/>
          <w:lang w:val="en-GB"/>
        </w:rPr>
        <w:t>Winter Lights 202</w:t>
      </w:r>
      <w:r w:rsidRPr="11B8F671" w:rsidR="03B81F5D">
        <w:rPr>
          <w:rFonts w:ascii="National Trust" w:hAnsi="National Trust" w:eastAsia="National Trust" w:cs="National Trust"/>
          <w:b w:val="1"/>
          <w:bCs w:val="1"/>
          <w:i w:val="0"/>
          <w:iCs w:val="0"/>
          <w:caps w:val="0"/>
          <w:smallCaps w:val="0"/>
          <w:noProof w:val="0"/>
          <w:color w:val="000000" w:themeColor="text1" w:themeTint="FF" w:themeShade="FF"/>
          <w:sz w:val="40"/>
          <w:szCs w:val="40"/>
          <w:lang w:val="en-GB"/>
        </w:rPr>
        <w:t>3</w:t>
      </w:r>
      <w:r w:rsidRPr="11B8F671" w:rsidR="4CAA2405">
        <w:rPr>
          <w:rFonts w:ascii="National Trust" w:hAnsi="National Trust" w:eastAsia="National Trust" w:cs="National Trust"/>
          <w:b w:val="1"/>
          <w:bCs w:val="1"/>
          <w:i w:val="0"/>
          <w:iCs w:val="0"/>
          <w:caps w:val="0"/>
          <w:smallCaps w:val="0"/>
          <w:noProof w:val="0"/>
          <w:color w:val="000000" w:themeColor="text1" w:themeTint="FF" w:themeShade="FF"/>
          <w:sz w:val="40"/>
          <w:szCs w:val="40"/>
          <w:lang w:val="en-GB"/>
        </w:rPr>
        <w:t>: Accessibility Statement</w:t>
      </w:r>
      <w:bookmarkEnd w:id="1068395890"/>
    </w:p>
    <w:p xmlns:wp14="http://schemas.microsoft.com/office/word/2010/wordml" w:rsidP="190FEF9D" w14:paraId="3146CBA2" wp14:textId="373557A0">
      <w:pPr>
        <w:pStyle w:val="Default"/>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40"/>
          <w:szCs w:val="40"/>
          <w:lang w:val="en-GB"/>
        </w:rPr>
      </w:pPr>
      <w:r w:rsidRPr="11B8F671" w:rsidR="4CAA2405">
        <w:rPr>
          <w:rFonts w:ascii="National Trust" w:hAnsi="National Trust" w:eastAsia="National Trust" w:cs="National Trust"/>
          <w:b w:val="0"/>
          <w:bCs w:val="0"/>
          <w:i w:val="0"/>
          <w:iCs w:val="0"/>
          <w:caps w:val="0"/>
          <w:smallCaps w:val="0"/>
          <w:noProof w:val="0"/>
          <w:color w:val="000000" w:themeColor="text1" w:themeTint="FF" w:themeShade="FF"/>
          <w:sz w:val="40"/>
          <w:szCs w:val="40"/>
          <w:lang w:val="en-GB"/>
        </w:rPr>
        <w:t>Anglesey Abbey, Gardens &amp; Lode Mill</w:t>
      </w:r>
    </w:p>
    <w:p w:rsidR="11B8F671" w:rsidP="11B8F671" w:rsidRDefault="11B8F671" w14:paraId="475F4F7F" w14:textId="0E67A3CE">
      <w:pPr>
        <w:pStyle w:val="Default"/>
        <w:spacing w:after="0" w:line="240" w:lineRule="auto"/>
        <w:rPr>
          <w:rFonts w:ascii="National Trust" w:hAnsi="National Trust" w:eastAsia="National Trust" w:cs="National Trust"/>
          <w:b w:val="1"/>
          <w:bCs w:val="1"/>
          <w:i w:val="0"/>
          <w:iCs w:val="0"/>
          <w:caps w:val="0"/>
          <w:smallCaps w:val="0"/>
          <w:noProof w:val="0"/>
          <w:color w:val="000000" w:themeColor="text1" w:themeTint="FF" w:themeShade="FF"/>
          <w:sz w:val="24"/>
          <w:szCs w:val="24"/>
          <w:lang w:val="en-GB"/>
        </w:rPr>
      </w:pPr>
    </w:p>
    <w:p w:rsidR="4B4DA91E" w:rsidP="11B8F671" w:rsidRDefault="4B4DA91E" w14:paraId="4D0C7AFA" w14:textId="476CBE28">
      <w:pPr>
        <w:pStyle w:val="Default"/>
        <w:spacing w:after="0" w:line="240" w:lineRule="auto"/>
        <w:rPr>
          <w:rFonts w:ascii="National Trust" w:hAnsi="National Trust" w:eastAsia="National Trust" w:cs="National Trust"/>
          <w:b w:val="1"/>
          <w:bCs w:val="1"/>
          <w:i w:val="0"/>
          <w:iCs w:val="0"/>
          <w:caps w:val="0"/>
          <w:smallCaps w:val="0"/>
          <w:noProof w:val="0"/>
          <w:color w:val="000000" w:themeColor="text1" w:themeTint="FF" w:themeShade="FF"/>
          <w:sz w:val="24"/>
          <w:szCs w:val="24"/>
          <w:lang w:val="en-GB"/>
        </w:rPr>
      </w:pPr>
      <w:r w:rsidRPr="11B8F671" w:rsidR="4B4DA91E">
        <w:rPr>
          <w:rFonts w:ascii="National Trust" w:hAnsi="National Trust" w:eastAsia="National Trust" w:cs="National Trust"/>
          <w:b w:val="1"/>
          <w:bCs w:val="1"/>
          <w:i w:val="0"/>
          <w:iCs w:val="0"/>
          <w:caps w:val="0"/>
          <w:smallCaps w:val="0"/>
          <w:noProof w:val="0"/>
          <w:color w:val="000000" w:themeColor="text1" w:themeTint="FF" w:themeShade="FF"/>
          <w:sz w:val="24"/>
          <w:szCs w:val="24"/>
          <w:lang w:val="en-GB"/>
        </w:rPr>
        <w:t xml:space="preserve">Please check back here for updates prior to your visit as </w:t>
      </w:r>
      <w:r w:rsidRPr="11B8F671" w:rsidR="4B4DA91E">
        <w:rPr>
          <w:rFonts w:ascii="National Trust" w:hAnsi="National Trust" w:eastAsia="National Trust" w:cs="National Trust"/>
          <w:b w:val="1"/>
          <w:bCs w:val="1"/>
          <w:i w:val="0"/>
          <w:iCs w:val="0"/>
          <w:caps w:val="0"/>
          <w:smallCaps w:val="0"/>
          <w:noProof w:val="0"/>
          <w:color w:val="000000" w:themeColor="text1" w:themeTint="FF" w:themeShade="FF"/>
          <w:sz w:val="24"/>
          <w:szCs w:val="24"/>
          <w:lang w:val="en-GB"/>
        </w:rPr>
        <w:t>we’ll</w:t>
      </w:r>
      <w:r w:rsidRPr="11B8F671" w:rsidR="4B4DA91E">
        <w:rPr>
          <w:rFonts w:ascii="National Trust" w:hAnsi="National Trust" w:eastAsia="National Trust" w:cs="National Trust"/>
          <w:b w:val="1"/>
          <w:bCs w:val="1"/>
          <w:i w:val="0"/>
          <w:iCs w:val="0"/>
          <w:caps w:val="0"/>
          <w:smallCaps w:val="0"/>
          <w:noProof w:val="0"/>
          <w:color w:val="000000" w:themeColor="text1" w:themeTint="FF" w:themeShade="FF"/>
          <w:sz w:val="24"/>
          <w:szCs w:val="24"/>
          <w:lang w:val="en-GB"/>
        </w:rPr>
        <w:t xml:space="preserve"> be adding photos and extra information as soon as it becomes available.</w:t>
      </w:r>
    </w:p>
    <w:p xmlns:wp14="http://schemas.microsoft.com/office/word/2010/wordml" w:rsidP="190FEF9D" w14:paraId="2548C18D" wp14:textId="703BEF70">
      <w:p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p>
    <w:p xmlns:wp14="http://schemas.microsoft.com/office/word/2010/wordml" w:rsidP="190FEF9D" w14:paraId="6A1A845D" wp14:textId="0BB7BDAF">
      <w:pPr>
        <w:pStyle w:val="Default"/>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If you have any questions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or need help planning your visit to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our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Winter Lights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event</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please contact our friendly team –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we’re</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here to help. You can call us on 01223 810080</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email us at </w:t>
      </w:r>
      <w:hyperlink r:id="Rbe7bde6f23c5409d">
        <w:r w:rsidRPr="190FEF9D" w:rsidR="4CAA2405">
          <w:rPr>
            <w:rStyle w:val="Hyperlink"/>
            <w:rFonts w:ascii="National Trust" w:hAnsi="National Trust" w:eastAsia="National Trust" w:cs="National Trust"/>
            <w:b w:val="0"/>
            <w:bCs w:val="0"/>
            <w:i w:val="0"/>
            <w:iCs w:val="0"/>
            <w:caps w:val="0"/>
            <w:smallCaps w:val="0"/>
            <w:strike w:val="0"/>
            <w:dstrike w:val="0"/>
            <w:noProof w:val="0"/>
            <w:sz w:val="23"/>
            <w:szCs w:val="23"/>
            <w:lang w:val="en-GB"/>
          </w:rPr>
          <w:t>angleseyabbey@nationaltrust.org.uk</w:t>
        </w:r>
      </w:hyperlink>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or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pop in to speak to us in person.</w:t>
      </w:r>
    </w:p>
    <w:p xmlns:wp14="http://schemas.microsoft.com/office/word/2010/wordml" w:rsidP="11B8F671" w14:paraId="67B4BBC9" wp14:textId="6BD42412">
      <w:pPr>
        <w:pStyle w:val="Default"/>
        <w:spacing w:after="0" w:line="240" w:lineRule="auto"/>
        <w:rPr>
          <w:rFonts w:ascii="National Trust" w:hAnsi="National Trust" w:eastAsia="National Trust" w:cs="National Trust"/>
          <w:b w:val="1"/>
          <w:bCs w:val="1"/>
          <w:i w:val="0"/>
          <w:iCs w:val="0"/>
          <w:caps w:val="0"/>
          <w:smallCaps w:val="0"/>
          <w:noProof w:val="0"/>
          <w:color w:val="000000" w:themeColor="text1" w:themeTint="FF" w:themeShade="FF"/>
          <w:sz w:val="30"/>
          <w:szCs w:val="30"/>
          <w:lang w:val="en-GB"/>
        </w:rPr>
      </w:pPr>
    </w:p>
    <w:p xmlns:wp14="http://schemas.microsoft.com/office/word/2010/wordml" w:rsidP="190FEF9D" w14:paraId="53FDCE51" wp14:textId="12F32BCA">
      <w:pPr>
        <w:pStyle w:val="Default"/>
        <w:spacing w:before="240" w:after="240" w:line="240" w:lineRule="auto"/>
        <w:rPr>
          <w:rFonts w:ascii="National Trust" w:hAnsi="National Trust" w:eastAsia="National Trust" w:cs="National Trust"/>
          <w:b w:val="0"/>
          <w:bCs w:val="0"/>
          <w:i w:val="0"/>
          <w:iCs w:val="0"/>
          <w:caps w:val="0"/>
          <w:smallCaps w:val="0"/>
          <w:noProof w:val="0"/>
          <w:color w:val="000000" w:themeColor="text1" w:themeTint="FF" w:themeShade="FF"/>
          <w:sz w:val="28"/>
          <w:szCs w:val="28"/>
          <w:lang w:val="en-GB"/>
        </w:rPr>
      </w:pPr>
      <w:r w:rsidRPr="190FEF9D" w:rsidR="4CAA2405">
        <w:rPr>
          <w:rFonts w:ascii="National Trust" w:hAnsi="National Trust" w:eastAsia="National Trust" w:cs="National Trust"/>
          <w:b w:val="1"/>
          <w:bCs w:val="1"/>
          <w:i w:val="0"/>
          <w:iCs w:val="0"/>
          <w:caps w:val="0"/>
          <w:smallCaps w:val="0"/>
          <w:strike w:val="0"/>
          <w:dstrike w:val="0"/>
          <w:noProof w:val="0"/>
          <w:color w:val="000000" w:themeColor="text1" w:themeTint="FF" w:themeShade="FF"/>
          <w:sz w:val="28"/>
          <w:szCs w:val="28"/>
          <w:u w:val="single"/>
          <w:lang w:val="en-GB"/>
        </w:rPr>
        <w:t xml:space="preserve">General </w:t>
      </w:r>
      <w:r w:rsidRPr="190FEF9D" w:rsidR="4CAA2405">
        <w:rPr>
          <w:rFonts w:ascii="National Trust" w:hAnsi="National Trust" w:eastAsia="National Trust" w:cs="National Trust"/>
          <w:b w:val="1"/>
          <w:bCs w:val="1"/>
          <w:i w:val="0"/>
          <w:iCs w:val="0"/>
          <w:caps w:val="0"/>
          <w:smallCaps w:val="0"/>
          <w:strike w:val="0"/>
          <w:dstrike w:val="0"/>
          <w:noProof w:val="0"/>
          <w:color w:val="000000" w:themeColor="text1" w:themeTint="FF" w:themeShade="FF"/>
          <w:sz w:val="28"/>
          <w:szCs w:val="28"/>
          <w:u w:val="single"/>
          <w:lang w:val="en-GB"/>
        </w:rPr>
        <w:t xml:space="preserve">Event </w:t>
      </w:r>
      <w:r w:rsidRPr="190FEF9D" w:rsidR="4CAA2405">
        <w:rPr>
          <w:rFonts w:ascii="National Trust" w:hAnsi="National Trust" w:eastAsia="National Trust" w:cs="National Trust"/>
          <w:b w:val="1"/>
          <w:bCs w:val="1"/>
          <w:i w:val="0"/>
          <w:iCs w:val="0"/>
          <w:caps w:val="0"/>
          <w:smallCaps w:val="0"/>
          <w:strike w:val="0"/>
          <w:dstrike w:val="0"/>
          <w:noProof w:val="0"/>
          <w:color w:val="000000" w:themeColor="text1" w:themeTint="FF" w:themeShade="FF"/>
          <w:sz w:val="28"/>
          <w:szCs w:val="28"/>
          <w:u w:val="single"/>
          <w:lang w:val="en-GB"/>
        </w:rPr>
        <w:t>Information</w:t>
      </w:r>
      <w:r w:rsidRPr="190FEF9D" w:rsidR="4CAA2405">
        <w:rPr>
          <w:rFonts w:ascii="National Trust" w:hAnsi="National Trust" w:eastAsia="National Trust" w:cs="National Trust"/>
          <w:b w:val="1"/>
          <w:bCs w:val="1"/>
          <w:i w:val="0"/>
          <w:iCs w:val="0"/>
          <w:caps w:val="0"/>
          <w:smallCaps w:val="0"/>
          <w:strike w:val="0"/>
          <w:dstrike w:val="0"/>
          <w:noProof w:val="0"/>
          <w:color w:val="000000" w:themeColor="text1" w:themeTint="FF" w:themeShade="FF"/>
          <w:sz w:val="28"/>
          <w:szCs w:val="28"/>
          <w:u w:val="single"/>
          <w:lang w:val="en-GB"/>
        </w:rPr>
        <w:t xml:space="preserve"> </w:t>
      </w:r>
    </w:p>
    <w:p xmlns:wp14="http://schemas.microsoft.com/office/word/2010/wordml" w:rsidP="190FEF9D" w14:paraId="37DBE07A" wp14:textId="7B935BC3">
      <w:pPr>
        <w:pStyle w:val="Default"/>
        <w:numPr>
          <w:ilvl w:val="0"/>
          <w:numId w:val="15"/>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Entry to the event is by pre-booked timed ticket only. Tickets can be booked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online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at </w:t>
      </w:r>
      <w:hyperlink r:id="Rc3658f4194e24555">
        <w:r w:rsidRPr="190FEF9D" w:rsidR="4CAA2405">
          <w:rPr>
            <w:rStyle w:val="Hyperlink"/>
            <w:rFonts w:ascii="National Trust" w:hAnsi="National Trust" w:eastAsia="National Trust" w:cs="National Trust"/>
            <w:b w:val="0"/>
            <w:bCs w:val="0"/>
            <w:i w:val="0"/>
            <w:iCs w:val="0"/>
            <w:caps w:val="0"/>
            <w:smallCaps w:val="0"/>
            <w:strike w:val="0"/>
            <w:dstrike w:val="0"/>
            <w:noProof w:val="0"/>
            <w:sz w:val="23"/>
            <w:szCs w:val="23"/>
            <w:lang w:val="en-GB"/>
          </w:rPr>
          <w:t>www.nationaltrust.org.uk/AAWinterLights</w:t>
        </w:r>
      </w:hyperlink>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or by calling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0344</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249</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1895</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w:t>
      </w:r>
    </w:p>
    <w:p xmlns:wp14="http://schemas.microsoft.com/office/word/2010/wordml" w:rsidP="190FEF9D" w14:paraId="68E9392E" wp14:textId="0C645900">
      <w:pPr>
        <w:pStyle w:val="Default"/>
        <w:numPr>
          <w:ilvl w:val="0"/>
          <w:numId w:val="15"/>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 event route is entirely outdoors,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with the exception of</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entry and ticket checking at the Visitor Centre on arrival.</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The route is one-way flow.</w:t>
      </w:r>
    </w:p>
    <w:p xmlns:wp14="http://schemas.microsoft.com/office/word/2010/wordml" w:rsidP="190FEF9D" w14:paraId="7FA7AF6C" wp14:textId="0F758076">
      <w:pPr>
        <w:pStyle w:val="Default"/>
        <w:numPr>
          <w:ilvl w:val="0"/>
          <w:numId w:val="15"/>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 event includes a variety of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moving and static lighting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displays,</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film</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projection, recorded and live music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and sound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and a small area of artificial scent. </w:t>
      </w:r>
    </w:p>
    <w:p xmlns:wp14="http://schemas.microsoft.com/office/word/2010/wordml" w:rsidP="190FEF9D" w14:paraId="1CF61411" wp14:textId="118F6F7E">
      <w:pPr>
        <w:pStyle w:val="Default"/>
        <w:numPr>
          <w:ilvl w:val="0"/>
          <w:numId w:val="15"/>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Lighting throughout the event has been programmed with gradual changes</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subtle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effects</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and no fast</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flashing lights.</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There is low level lighting provided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throughout the route for safety and you are welcome to bring a torch.</w:t>
      </w:r>
    </w:p>
    <w:p xmlns:wp14="http://schemas.microsoft.com/office/word/2010/wordml" w:rsidP="190FEF9D" w14:paraId="5BCACD16" wp14:textId="074FCD38">
      <w:pPr>
        <w:pStyle w:val="Default"/>
        <w:numPr>
          <w:ilvl w:val="0"/>
          <w:numId w:val="15"/>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Projection throughout the event is included at four points, where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brightly coloured and moving film is projected onto a variety of surfaces including the House,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Mill</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and dense trees</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w:t>
      </w:r>
    </w:p>
    <w:p xmlns:wp14="http://schemas.microsoft.com/office/word/2010/wordml" w:rsidP="190FEF9D" w14:paraId="6711913C" wp14:textId="0A59D66C">
      <w:pPr>
        <w:pStyle w:val="Default"/>
        <w:numPr>
          <w:ilvl w:val="0"/>
          <w:numId w:val="15"/>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Sound throughout the event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includes atmospheric animal recordings, recorded music, live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jazz</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and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folk performances</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p>
    <w:p xmlns:wp14="http://schemas.microsoft.com/office/word/2010/wordml" w:rsidP="190FEF9D" w14:paraId="7E3E5E49" wp14:textId="57149D52">
      <w:pPr>
        <w:pStyle w:val="Default"/>
        <w:numPr>
          <w:ilvl w:val="0"/>
          <w:numId w:val="15"/>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Our team are friendly and welcoming, they will do all they can to accommodate your needs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so please do ask them if you have any questions, concerns or support requirements, whether that’s a need to move to a quieter</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calmer spot</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a wish to sit down and rest,</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or the use of a mobile induction loop at the food area.</w:t>
      </w:r>
    </w:p>
    <w:p xmlns:wp14="http://schemas.microsoft.com/office/word/2010/wordml" w:rsidP="190FEF9D" w14:paraId="74230D3E" wp14:textId="37FE1EDC">
      <w:pPr>
        <w:pStyle w:val="Default"/>
        <w:numPr>
          <w:ilvl w:val="0"/>
          <w:numId w:val="15"/>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Although dogs are not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permitted</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within Anglesey Abbey gardens and the wider estate,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assistance</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dogs are welcome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at the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event.</w:t>
      </w:r>
    </w:p>
    <w:p xmlns:wp14="http://schemas.microsoft.com/office/word/2010/wordml" w:rsidP="190FEF9D" w14:paraId="480B8754" wp14:textId="699F03E2">
      <w:pPr>
        <w:pStyle w:val="Default"/>
        <w:numPr>
          <w:ilvl w:val="0"/>
          <w:numId w:val="15"/>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There are 5 manual wheelchairs</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4 P</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owered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M</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obility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V</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ehicles</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(PMV’s)</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and a Mountain Trike</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available for loan – prior booking essential,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email </w:t>
      </w:r>
      <w:hyperlink r:id="R18c2072afe6f4aff">
        <w:r w:rsidRPr="190FEF9D" w:rsidR="4CAA2405">
          <w:rPr>
            <w:rStyle w:val="Hyperlink"/>
            <w:rFonts w:ascii="National Trust" w:hAnsi="National Trust" w:eastAsia="National Trust" w:cs="National Trust"/>
            <w:b w:val="0"/>
            <w:bCs w:val="0"/>
            <w:i w:val="0"/>
            <w:iCs w:val="0"/>
            <w:caps w:val="0"/>
            <w:smallCaps w:val="0"/>
            <w:strike w:val="0"/>
            <w:dstrike w:val="0"/>
            <w:noProof w:val="0"/>
            <w:sz w:val="23"/>
            <w:szCs w:val="23"/>
            <w:lang w:val="en-GB"/>
          </w:rPr>
          <w:t>angleseyabbey@nationaltrust.org.uk</w:t>
        </w:r>
      </w:hyperlink>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or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telephone 01223 81008</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0</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to make your reservation</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w:t>
      </w:r>
    </w:p>
    <w:p xmlns:wp14="http://schemas.microsoft.com/office/word/2010/wordml" w:rsidP="190FEF9D" w14:paraId="4BEABFFC" wp14:textId="68E39AC8">
      <w:pPr>
        <w:pStyle w:val="ListParagraph"/>
        <w:numPr>
          <w:ilvl w:val="0"/>
          <w:numId w:val="1"/>
        </w:numPr>
        <w:spacing w:beforeAutospacing="on" w:after="160" w:afterAutospacing="on" w:line="240" w:lineRule="auto"/>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pPr>
      <w:bookmarkStart w:name="_Int_XESK0wns" w:id="139083529"/>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 xml:space="preserve">Surfaces are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mainly</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 xml:space="preserve"> firm</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 xml:space="preserve"> and</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 xml:space="preserve"> level but there are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changes in surface type</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 a steep slope</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 areas of temporary matting</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 xml:space="preserve"> and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a number of</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 xml:space="preserve"> temporary ramps to ensure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the route is</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 xml:space="preserve"> accessible.</w:t>
      </w:r>
      <w:bookmarkEnd w:id="139083529"/>
    </w:p>
    <w:p xmlns:wp14="http://schemas.microsoft.com/office/word/2010/wordml" w:rsidP="190FEF9D" w14:paraId="5B450B3E" wp14:textId="149B1E0F">
      <w:pPr>
        <w:pStyle w:val="Default"/>
        <w:numPr>
          <w:ilvl w:val="0"/>
          <w:numId w:val="1"/>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There is limited mobile phone reception across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the event route, National Trust team members will be positioned regularly along the route and equipped with radios if you need to request any help. If you do have a mobile signal the emergency contact number for the event team is 01223 810523.</w:t>
      </w:r>
    </w:p>
    <w:p xmlns:wp14="http://schemas.microsoft.com/office/word/2010/wordml" w:rsidP="190FEF9D" w14:paraId="190B15E3" wp14:textId="78681E77">
      <w:pPr>
        <w:spacing w:before="240" w:beforeAutospacing="off" w:after="240" w:afterAutospacing="off" w:line="240" w:lineRule="auto"/>
        <w:rPr>
          <w:rFonts w:ascii="National Trust" w:hAnsi="National Trust" w:eastAsia="National Trust" w:cs="National Trust"/>
          <w:b w:val="0"/>
          <w:bCs w:val="0"/>
          <w:i w:val="0"/>
          <w:iCs w:val="0"/>
          <w:caps w:val="0"/>
          <w:smallCaps w:val="0"/>
          <w:noProof w:val="0"/>
          <w:color w:val="000000" w:themeColor="text1" w:themeTint="FF" w:themeShade="FF"/>
          <w:sz w:val="28"/>
          <w:szCs w:val="28"/>
          <w:lang w:val="en-GB"/>
        </w:rPr>
      </w:pPr>
      <w:r w:rsidRPr="190FEF9D" w:rsidR="4CAA2405">
        <w:rPr>
          <w:rFonts w:ascii="National Trust" w:hAnsi="National Trust" w:eastAsia="National Trust" w:cs="National Trust"/>
          <w:b w:val="1"/>
          <w:bCs w:val="1"/>
          <w:i w:val="0"/>
          <w:iCs w:val="0"/>
          <w:caps w:val="0"/>
          <w:smallCaps w:val="0"/>
          <w:strike w:val="0"/>
          <w:dstrike w:val="0"/>
          <w:noProof w:val="0"/>
          <w:color w:val="000000" w:themeColor="text1" w:themeTint="FF" w:themeShade="FF"/>
          <w:sz w:val="28"/>
          <w:szCs w:val="28"/>
          <w:u w:val="single"/>
          <w:lang w:val="en-GB"/>
        </w:rPr>
        <w:t xml:space="preserve">Arrival &amp; Parking Facilities </w:t>
      </w:r>
    </w:p>
    <w:p xmlns:wp14="http://schemas.microsoft.com/office/word/2010/wordml" w:rsidP="190FEF9D" w14:paraId="5AA96130" wp14:textId="689DBAD5">
      <w:pPr>
        <w:pStyle w:val="Default"/>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There are brown ‘heritage’ signs from the A14, A11 and at the main entrance to the site on the Quy Road. </w:t>
      </w:r>
    </w:p>
    <w:p xmlns:wp14="http://schemas.microsoft.com/office/word/2010/wordml" w:rsidP="190FEF9D" w14:paraId="3C99AF56" wp14:textId="1FEE2E50">
      <w:pPr>
        <w:pStyle w:val="Default"/>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 main car park is directly outside the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V</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isitor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C</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entre and has a tarmac</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4"/>
          <w:szCs w:val="24"/>
          <w:lang w:val="en-GB"/>
        </w:rPr>
        <w:t xml:space="preserv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surface.</w:t>
      </w:r>
    </w:p>
    <w:p xmlns:wp14="http://schemas.microsoft.com/office/word/2010/wordml" w:rsidP="190FEF9D" w14:paraId="6A03A669" wp14:textId="687D63A6">
      <w:pPr>
        <w:pStyle w:val="ListParagraph"/>
        <w:numPr>
          <w:ilvl w:val="0"/>
          <w:numId w:val="1"/>
        </w:numPr>
        <w:spacing w:after="200" w:line="276"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There are designated spaces for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blue</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badge holders, on</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firm surface and the</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se</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spaces are </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a</w:t>
      </w:r>
      <w:r w:rsidRPr="190FEF9D" w:rsidR="4CAA240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short distance from the Visitor Centre via a paved level path.</w:t>
      </w:r>
    </w:p>
    <w:p xmlns:wp14="http://schemas.microsoft.com/office/word/2010/wordml" w:rsidP="190FEF9D" w14:paraId="1DA96741" wp14:textId="58634472">
      <w:pPr>
        <w:pStyle w:val="ListParagraph"/>
        <w:numPr>
          <w:ilvl w:val="0"/>
          <w:numId w:val="1"/>
        </w:numPr>
        <w:spacing w:after="200" w:line="276"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In addition to the</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2</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main car park</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s,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which are both tarmac,</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there are two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additional</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car parks with reinforced grass surfaces. These grass car parks are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reasonably flat</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with gravel and mesh roadway</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but can get muddy in winter depending on weather conditions</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There is a</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gravel footpath which takes you down to the Visitor Centre</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from the grass car parks</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Spaces are unmarked in these areas, but the rows are defined by wooden sleepers. </w:t>
      </w:r>
    </w:p>
    <w:p xmlns:wp14="http://schemas.microsoft.com/office/word/2010/wordml" w:rsidP="190FEF9D" w14:paraId="4CF8AF49" wp14:textId="2408E236">
      <w:pPr>
        <w:pStyle w:val="ListParagraph"/>
        <w:numPr>
          <w:ilvl w:val="0"/>
          <w:numId w:val="1"/>
        </w:numPr>
        <w:spacing w:after="200" w:line="276"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Car parking stewards will be on hand to help you park safely and securely</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and point you in the right direction to the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V</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isitor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C</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entre</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p>
    <w:p xmlns:wp14="http://schemas.microsoft.com/office/word/2010/wordml" w:rsidP="190FEF9D" w14:paraId="1F905226" wp14:textId="62CDE25F">
      <w:pPr>
        <w:pStyle w:val="ListParagraph"/>
        <w:numPr>
          <w:ilvl w:val="0"/>
          <w:numId w:val="1"/>
        </w:numPr>
        <w:spacing w:after="200" w:line="276"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Cycle racks are in 3 locations in the tarmac areas of car park. </w:t>
      </w:r>
    </w:p>
    <w:p xmlns:wp14="http://schemas.microsoft.com/office/word/2010/wordml" w:rsidP="190FEF9D" w14:paraId="3E2AF72B" wp14:textId="6D1337E0">
      <w:pPr>
        <w:pStyle w:val="ListParagraph"/>
        <w:numPr>
          <w:ilvl w:val="0"/>
          <w:numId w:val="1"/>
        </w:numPr>
        <w:spacing w:before="240" w:after="240" w:line="276"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There will be lighting provided in all areas of the car park</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w:t>
      </w:r>
    </w:p>
    <w:p xmlns:wp14="http://schemas.microsoft.com/office/word/2010/wordml" w:rsidP="190FEF9D" w14:paraId="571C365E" wp14:textId="2376C749">
      <w:pPr>
        <w:pStyle w:val="Default"/>
        <w:spacing w:before="240" w:after="240" w:line="240" w:lineRule="auto"/>
        <w:rPr>
          <w:rFonts w:ascii="National Trust" w:hAnsi="National Trust" w:eastAsia="National Trust" w:cs="National Trust"/>
          <w:b w:val="0"/>
          <w:bCs w:val="0"/>
          <w:i w:val="0"/>
          <w:iCs w:val="0"/>
          <w:caps w:val="0"/>
          <w:smallCaps w:val="0"/>
          <w:noProof w:val="0"/>
          <w:color w:val="000000" w:themeColor="text1" w:themeTint="FF" w:themeShade="FF"/>
          <w:sz w:val="28"/>
          <w:szCs w:val="28"/>
          <w:lang w:val="en-GB"/>
        </w:rPr>
      </w:pPr>
      <w:r w:rsidRPr="190FEF9D" w:rsidR="056CA4F5">
        <w:rPr>
          <w:rFonts w:ascii="National Trust" w:hAnsi="National Trust" w:eastAsia="National Trust" w:cs="National Trust"/>
          <w:b w:val="1"/>
          <w:bCs w:val="1"/>
          <w:i w:val="0"/>
          <w:iCs w:val="0"/>
          <w:caps w:val="0"/>
          <w:smallCaps w:val="0"/>
          <w:strike w:val="0"/>
          <w:dstrike w:val="0"/>
          <w:noProof w:val="0"/>
          <w:color w:val="000000" w:themeColor="text1" w:themeTint="FF" w:themeShade="FF"/>
          <w:sz w:val="28"/>
          <w:szCs w:val="28"/>
          <w:u w:val="single"/>
          <w:lang w:val="en-GB"/>
        </w:rPr>
        <w:t>Event Route</w:t>
      </w:r>
    </w:p>
    <w:p xmlns:wp14="http://schemas.microsoft.com/office/word/2010/wordml" w:rsidP="190FEF9D" w14:paraId="5B34D9B8" wp14:textId="476CBE28">
      <w:pPr>
        <w:pStyle w:val="Default"/>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3A96A24">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Please check back here for updates prior to your visit as we’ll be adding photos and extra information as soon as it becomes available.</w:t>
      </w:r>
    </w:p>
    <w:p xmlns:wp14="http://schemas.microsoft.com/office/word/2010/wordml" w:rsidP="190FEF9D" w14:paraId="7A731AF6" wp14:textId="3DC3EE3C">
      <w:pPr>
        <w:pStyle w:val="Default"/>
        <w:spacing w:before="240" w:after="240" w:line="240" w:lineRule="auto"/>
        <w:rPr>
          <w:rFonts w:ascii="National Trust" w:hAnsi="National Trust" w:eastAsia="National Trust" w:cs="National Trust"/>
          <w:b w:val="0"/>
          <w:bCs w:val="0"/>
          <w:i w:val="0"/>
          <w:iCs w:val="0"/>
          <w:caps w:val="0"/>
          <w:smallCaps w:val="0"/>
          <w:noProof w:val="0"/>
          <w:color w:val="000000" w:themeColor="text1" w:themeTint="FF" w:themeShade="FF"/>
          <w:sz w:val="28"/>
          <w:szCs w:val="28"/>
          <w:lang w:val="en-GB"/>
        </w:rPr>
      </w:pPr>
      <w:r w:rsidRPr="190FEF9D" w:rsidR="056CA4F5">
        <w:rPr>
          <w:rFonts w:ascii="National Trust" w:hAnsi="National Trust" w:eastAsia="National Trust" w:cs="National Trust"/>
          <w:b w:val="1"/>
          <w:bCs w:val="1"/>
          <w:i w:val="0"/>
          <w:iCs w:val="0"/>
          <w:caps w:val="0"/>
          <w:smallCaps w:val="0"/>
          <w:strike w:val="0"/>
          <w:dstrike w:val="0"/>
          <w:noProof w:val="0"/>
          <w:color w:val="000000" w:themeColor="text1" w:themeTint="FF" w:themeShade="FF"/>
          <w:sz w:val="28"/>
          <w:szCs w:val="28"/>
          <w:u w:val="single"/>
          <w:lang w:val="en-GB"/>
        </w:rPr>
        <w:t>Seating</w:t>
      </w:r>
    </w:p>
    <w:p xmlns:wp14="http://schemas.microsoft.com/office/word/2010/wordml" w:rsidP="190FEF9D" w14:paraId="1B0E2461" wp14:textId="67834D2D">
      <w:pPr>
        <w:pStyle w:val="Default"/>
        <w:numPr>
          <w:ilvl w:val="0"/>
          <w:numId w:val="26"/>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There are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wooden benches with arms provided at regular points around the route for those with mobility issues who may need to take rests.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These will be detailed on the event route map and any of the team on the route can confirm their location for you.</w:t>
      </w:r>
    </w:p>
    <w:p xmlns:wp14="http://schemas.microsoft.com/office/word/2010/wordml" w:rsidP="190FEF9D" w14:paraId="297D805E" wp14:textId="13E9C3A5">
      <w:pPr>
        <w:pStyle w:val="Default"/>
        <w:numPr>
          <w:ilvl w:val="0"/>
          <w:numId w:val="26"/>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Orchard food area has a small section of mixed seating, accessible picnic benches and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long wooden benches with arms,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accessible by trackway matting, for those with mobility issues that mean they need to sit and rest or sit whilst eating.</w:t>
      </w:r>
    </w:p>
    <w:p xmlns:wp14="http://schemas.microsoft.com/office/word/2010/wordml" w:rsidP="190FEF9D" w14:paraId="20C53625" wp14:textId="66E1E550">
      <w:pPr>
        <w:pStyle w:val="Normal"/>
        <w:spacing w:after="200" w:line="276" w:lineRule="auto"/>
        <w:ind w:left="0"/>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p>
    <w:p xmlns:wp14="http://schemas.microsoft.com/office/word/2010/wordml" w:rsidP="11B8F671" w14:paraId="36AF121D" wp14:textId="3CE088AD">
      <w:pPr>
        <w:pStyle w:val="Default"/>
        <w:spacing w:before="240" w:after="240" w:line="240" w:lineRule="auto"/>
        <w:rPr>
          <w:rFonts w:ascii="National Trust" w:hAnsi="National Trust" w:eastAsia="National Trust" w:cs="National Trust"/>
          <w:noProof w:val="0"/>
          <w:sz w:val="23"/>
          <w:szCs w:val="23"/>
          <w:lang w:val="en-GB"/>
        </w:rPr>
      </w:pPr>
      <w:r w:rsidRPr="11B8F671" w:rsidR="056CA4F5">
        <w:rPr>
          <w:rFonts w:ascii="National Trust" w:hAnsi="National Trust" w:eastAsia="National Trust" w:cs="National Trust"/>
          <w:b w:val="1"/>
          <w:bCs w:val="1"/>
          <w:i w:val="0"/>
          <w:iCs w:val="0"/>
          <w:caps w:val="0"/>
          <w:smallCaps w:val="0"/>
          <w:strike w:val="0"/>
          <w:dstrike w:val="0"/>
          <w:noProof w:val="0"/>
          <w:sz w:val="28"/>
          <w:szCs w:val="28"/>
          <w:u w:val="single"/>
          <w:lang w:val="en-GB"/>
        </w:rPr>
        <w:t xml:space="preserve">Toilets </w:t>
      </w:r>
    </w:p>
    <w:p xmlns:wp14="http://schemas.microsoft.com/office/word/2010/wordml" w:rsidP="190FEF9D" w14:paraId="55F36A76" wp14:textId="2F317926">
      <w:pPr>
        <w:pStyle w:val="Default"/>
        <w:numPr>
          <w:ilvl w:val="0"/>
          <w:numId w:val="27"/>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There are also toilets just inside the Visitor Centre building, including an accessible toilet with space to turn a wheelchair through 1500mm diameter circle, and a separate baby changing facility.</w:t>
      </w:r>
    </w:p>
    <w:p xmlns:wp14="http://schemas.microsoft.com/office/word/2010/wordml" w:rsidP="190FEF9D" w14:paraId="79EA5E97" wp14:textId="472AFE45">
      <w:pPr>
        <w:pStyle w:val="Default"/>
        <w:numPr>
          <w:ilvl w:val="0"/>
          <w:numId w:val="27"/>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 next toilets are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located</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near the House and include an accessible toilet (with</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left hand transfer for manual wheelchair users but</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restricted access</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for PMV’s or large wheelchairs</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and baby changing facilities. </w:t>
      </w:r>
    </w:p>
    <w:p xmlns:wp14="http://schemas.microsoft.com/office/word/2010/wordml" w:rsidP="190FEF9D" w14:paraId="23E4EAC3" wp14:textId="614AC67F">
      <w:pPr>
        <w:pStyle w:val="Default"/>
        <w:numPr>
          <w:ilvl w:val="0"/>
          <w:numId w:val="27"/>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There are 3 standard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portaloos</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and a</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fully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accessible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portaloo</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located in the Orchard which will be lit inside and outside</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and can be reached on track matting surface.</w:t>
      </w:r>
    </w:p>
    <w:p xmlns:wp14="http://schemas.microsoft.com/office/word/2010/wordml" w:rsidP="190FEF9D" w14:paraId="23200564" wp14:textId="277D291C">
      <w:pPr>
        <w:pStyle w:val="Default"/>
        <w:numPr>
          <w:ilvl w:val="0"/>
          <w:numId w:val="27"/>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All permanent toilets have automatic hand driers, stone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floors</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and brick wall surfaces, with good lighting.</w:t>
      </w:r>
    </w:p>
    <w:p xmlns:wp14="http://schemas.microsoft.com/office/word/2010/wordml" w:rsidP="190FEF9D" w14:paraId="3F24AE37" wp14:textId="5E9FB3CE">
      <w:pPr>
        <w:pStyle w:val="Default"/>
        <w:spacing w:after="0" w:line="240" w:lineRule="auto"/>
        <w:rPr>
          <w:rFonts w:ascii="Arial" w:hAnsi="Arial" w:eastAsia="Calibri" w:cs="Arial"/>
          <w:b w:val="0"/>
          <w:bCs w:val="0"/>
          <w:i w:val="0"/>
          <w:iCs w:val="0"/>
          <w:caps w:val="0"/>
          <w:smallCaps w:val="0"/>
          <w:noProof w:val="0"/>
          <w:color w:val="000000" w:themeColor="text1" w:themeTint="FF" w:themeShade="FF"/>
          <w:sz w:val="24"/>
          <w:szCs w:val="24"/>
          <w:lang w:val="en-GB"/>
        </w:rPr>
      </w:pPr>
    </w:p>
    <w:p xmlns:wp14="http://schemas.microsoft.com/office/word/2010/wordml" w:rsidP="11B8F671" w14:paraId="1654136D" wp14:textId="1C495A28">
      <w:pPr>
        <w:pStyle w:val="Default"/>
        <w:spacing w:after="0" w:line="240" w:lineRule="auto"/>
        <w:ind w:left="360"/>
        <w:rPr>
          <w:noProof w:val="0"/>
          <w:lang w:val="en-GB"/>
        </w:rPr>
      </w:pPr>
      <w:r w:rsidRPr="11B8F671" w:rsidR="3106B21B">
        <w:rPr>
          <w:rFonts w:ascii="National Trust" w:hAnsi="National Trust" w:eastAsia="National Trust" w:cs="National Trust"/>
          <w:b w:val="1"/>
          <w:bCs w:val="1"/>
          <w:i w:val="0"/>
          <w:iCs w:val="0"/>
          <w:caps w:val="0"/>
          <w:smallCaps w:val="0"/>
          <w:strike w:val="0"/>
          <w:dstrike w:val="0"/>
          <w:noProof w:val="0"/>
          <w:sz w:val="28"/>
          <w:szCs w:val="28"/>
          <w:u w:val="single"/>
          <w:lang w:val="en-GB"/>
        </w:rPr>
        <w:t>Food &amp; Drink</w:t>
      </w:r>
      <w:r w:rsidRPr="11B8F671" w:rsidR="056CA4F5">
        <w:rPr>
          <w:noProof w:val="0"/>
          <w:lang w:val="en-GB"/>
        </w:rPr>
        <w:t xml:space="preserve"> </w:t>
      </w:r>
    </w:p>
    <w:p w:rsidR="11B8F671" w:rsidP="11B8F671" w:rsidRDefault="11B8F671" w14:paraId="5304889F" w14:textId="07C9904D">
      <w:pPr>
        <w:pStyle w:val="Default"/>
        <w:spacing w:after="0" w:line="240" w:lineRule="auto"/>
        <w:ind w:left="360"/>
        <w:rPr>
          <w:noProof w:val="0"/>
          <w:lang w:val="en-GB"/>
        </w:rPr>
      </w:pPr>
    </w:p>
    <w:p xmlns:wp14="http://schemas.microsoft.com/office/word/2010/wordml" w:rsidP="190FEF9D" w14:paraId="40BB1767" wp14:textId="3CABD463">
      <w:pPr>
        <w:pStyle w:val="Default"/>
        <w:numPr>
          <w:ilvl w:val="0"/>
          <w:numId w:val="36"/>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There are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2</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areas to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purchase</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hot drinks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along the route</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and one main area for food.</w:t>
      </w:r>
    </w:p>
    <w:p xmlns:wp14="http://schemas.microsoft.com/office/word/2010/wordml" w:rsidP="190FEF9D" w14:paraId="0A48AF18" wp14:textId="48E9C6A0">
      <w:pPr>
        <w:pStyle w:val="Default"/>
        <w:numPr>
          <w:ilvl w:val="0"/>
          <w:numId w:val="36"/>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he first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hot drink stop is in front of the Visitor Centre for use on arrival or before you head home.</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p>
    <w:p xmlns:wp14="http://schemas.microsoft.com/office/word/2010/wordml" w:rsidP="190FEF9D" w14:paraId="4A53A441" wp14:textId="15851FA2">
      <w:pPr>
        <w:pStyle w:val="Default"/>
        <w:numPr>
          <w:ilvl w:val="0"/>
          <w:numId w:val="36"/>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 second hot drink stop is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in the Courtyard at the back of the House about a third of the way around the route.</w:t>
      </w:r>
    </w:p>
    <w:p xmlns:wp14="http://schemas.microsoft.com/office/word/2010/wordml" w:rsidP="190FEF9D" w14:paraId="0F7E0776" wp14:textId="2EBE6FA1">
      <w:pPr>
        <w:pStyle w:val="Default"/>
        <w:numPr>
          <w:ilvl w:val="0"/>
          <w:numId w:val="36"/>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he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food offer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i</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s located in</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the Orch</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a</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rd,</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where s</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everal “street food” vendors will be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offering a range of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hot sweet</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and savoury food</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w:t>
      </w:r>
    </w:p>
    <w:p xmlns:wp14="http://schemas.microsoft.com/office/word/2010/wordml" w:rsidP="190FEF9D" w14:paraId="6EEE4C73" wp14:textId="5D16DE64">
      <w:pPr>
        <w:pStyle w:val="Default"/>
        <w:numPr>
          <w:ilvl w:val="0"/>
          <w:numId w:val="36"/>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Both the Orchard and Courtyard will have live music playing in the background. The Orchard has enough space to move away from this if you prefer.</w:t>
      </w:r>
    </w:p>
    <w:p xmlns:wp14="http://schemas.microsoft.com/office/word/2010/wordml" w:rsidP="190FEF9D" w14:paraId="4E7FE92A" wp14:textId="7C55462D">
      <w:pPr>
        <w:pStyle w:val="Default"/>
        <w:numPr>
          <w:ilvl w:val="0"/>
          <w:numId w:val="36"/>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There is a mobile induction loop available – please notify a member of the team and they will bring it to you.</w:t>
      </w:r>
    </w:p>
    <w:p xmlns:wp14="http://schemas.microsoft.com/office/word/2010/wordml" w:rsidP="190FEF9D" w14:paraId="1A3163C9" wp14:textId="36D458B9">
      <w:pPr>
        <w:pStyle w:val="Default"/>
        <w:numPr>
          <w:ilvl w:val="0"/>
          <w:numId w:val="36"/>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There is no indoor food or drink areas or indoor seating available at the event. </w:t>
      </w:r>
    </w:p>
    <w:p xmlns:wp14="http://schemas.microsoft.com/office/word/2010/wordml" w:rsidP="190FEF9D" w14:paraId="6F81E3CE" wp14:textId="787CC7DC">
      <w:pPr>
        <w:pStyle w:val="Default"/>
        <w:numPr>
          <w:ilvl w:val="0"/>
          <w:numId w:val="36"/>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Orchard food area has a small section of mixed seating, accessible picnic benches and long wooden benches with arms, accessible by trackway matting, for those with mobility issues that mean they need to sit and rest or sit whilst eating.</w:t>
      </w:r>
    </w:p>
    <w:p xmlns:wp14="http://schemas.microsoft.com/office/word/2010/wordml" w:rsidP="190FEF9D" w14:paraId="52ED75E5" wp14:textId="4181F83D">
      <w:pPr>
        <w:pStyle w:val="Default"/>
        <w:spacing w:after="0" w:line="240" w:lineRule="auto"/>
        <w:rPr>
          <w:rFonts w:ascii="Arial" w:hAnsi="Arial" w:eastAsia="Calibri" w:cs="Arial"/>
          <w:b w:val="0"/>
          <w:bCs w:val="0"/>
          <w:i w:val="0"/>
          <w:iCs w:val="0"/>
          <w:caps w:val="0"/>
          <w:smallCaps w:val="0"/>
          <w:noProof w:val="0"/>
          <w:color w:val="000000" w:themeColor="text1" w:themeTint="FF" w:themeShade="FF"/>
          <w:sz w:val="24"/>
          <w:szCs w:val="24"/>
          <w:lang w:val="en-GB"/>
        </w:rPr>
      </w:pPr>
    </w:p>
    <w:p xmlns:wp14="http://schemas.microsoft.com/office/word/2010/wordml" w:rsidP="190FEF9D" w14:paraId="19154AA3" wp14:textId="16021961">
      <w:pPr>
        <w:pStyle w:val="Default"/>
        <w:spacing w:before="240" w:after="240" w:line="240" w:lineRule="auto"/>
        <w:rPr>
          <w:rFonts w:ascii="National Trust" w:hAnsi="National Trust" w:eastAsia="National Trust" w:cs="National Trust"/>
          <w:b w:val="0"/>
          <w:bCs w:val="0"/>
          <w:i w:val="0"/>
          <w:iCs w:val="0"/>
          <w:caps w:val="0"/>
          <w:smallCaps w:val="0"/>
          <w:noProof w:val="0"/>
          <w:color w:val="000000" w:themeColor="text1" w:themeTint="FF" w:themeShade="FF"/>
          <w:sz w:val="28"/>
          <w:szCs w:val="28"/>
          <w:lang w:val="en-GB"/>
        </w:rPr>
      </w:pPr>
      <w:r w:rsidRPr="190FEF9D" w:rsidR="056CA4F5">
        <w:rPr>
          <w:rFonts w:ascii="National Trust" w:hAnsi="National Trust" w:eastAsia="National Trust" w:cs="National Trust"/>
          <w:b w:val="1"/>
          <w:bCs w:val="1"/>
          <w:i w:val="0"/>
          <w:iCs w:val="0"/>
          <w:caps w:val="0"/>
          <w:smallCaps w:val="0"/>
          <w:strike w:val="0"/>
          <w:dstrike w:val="0"/>
          <w:noProof w:val="0"/>
          <w:color w:val="000000" w:themeColor="text1" w:themeTint="FF" w:themeShade="FF"/>
          <w:sz w:val="28"/>
          <w:szCs w:val="28"/>
          <w:u w:val="single"/>
          <w:lang w:val="en-GB"/>
        </w:rPr>
        <w:t>Retail</w:t>
      </w:r>
    </w:p>
    <w:p xmlns:wp14="http://schemas.microsoft.com/office/word/2010/wordml" w:rsidP="190FEF9D" w14:paraId="5BCA7DCF" wp14:textId="6E694744">
      <w:pPr>
        <w:pStyle w:val="Default"/>
        <w:numPr>
          <w:ilvl w:val="0"/>
          <w:numId w:val="41"/>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The shop counter is over 800mm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high</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but staff and volunteers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are able to</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assist</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with service here and with lifting and carrying goods if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required</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w:t>
      </w:r>
    </w:p>
    <w:p xmlns:wp14="http://schemas.microsoft.com/office/word/2010/wordml" w:rsidP="190FEF9D" w14:paraId="2444DA5E" wp14:textId="6F319E88">
      <w:pPr>
        <w:pStyle w:val="Default"/>
        <w:numPr>
          <w:ilvl w:val="0"/>
          <w:numId w:val="41"/>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The layout of display tables and stock allows</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 space to turn a wheelchair through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 xml:space="preserve">a </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1500mm diameter circle</w:t>
      </w: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w:t>
      </w:r>
    </w:p>
    <w:p xmlns:wp14="http://schemas.microsoft.com/office/word/2010/wordml" w:rsidP="190FEF9D" w14:paraId="29F14A68" wp14:textId="25398EBF">
      <w:pPr>
        <w:pStyle w:val="Default"/>
        <w:numPr>
          <w:ilvl w:val="0"/>
          <w:numId w:val="41"/>
        </w:num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r w:rsidRPr="190FEF9D" w:rsidR="056CA4F5">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t>An induction loop point is available.</w:t>
      </w:r>
    </w:p>
    <w:p xmlns:wp14="http://schemas.microsoft.com/office/word/2010/wordml" w:rsidP="190FEF9D" w14:paraId="58E07654" wp14:textId="63E7B8FC">
      <w:p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p>
    <w:p xmlns:wp14="http://schemas.microsoft.com/office/word/2010/wordml" w:rsidP="190FEF9D" w14:paraId="7498A3FF" wp14:textId="4B2E3467">
      <w:p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p>
    <w:p xmlns:wp14="http://schemas.microsoft.com/office/word/2010/wordml" w:rsidP="190FEF9D" w14:paraId="0B79C671" wp14:textId="08786D3E">
      <w:pPr>
        <w:spacing w:after="0" w:line="240" w:lineRule="auto"/>
        <w:rPr>
          <w:rFonts w:ascii="National Trust" w:hAnsi="National Trust" w:eastAsia="National Trust" w:cs="National Trust"/>
          <w:b w:val="0"/>
          <w:bCs w:val="0"/>
          <w:i w:val="0"/>
          <w:iCs w:val="0"/>
          <w:caps w:val="0"/>
          <w:smallCaps w:val="0"/>
          <w:noProof w:val="0"/>
          <w:color w:val="000000" w:themeColor="text1" w:themeTint="FF" w:themeShade="FF"/>
          <w:sz w:val="23"/>
          <w:szCs w:val="23"/>
          <w:lang w:val="en-GB"/>
        </w:rPr>
      </w:pPr>
    </w:p>
    <w:p xmlns:wp14="http://schemas.microsoft.com/office/word/2010/wordml" w:rsidP="190FEF9D" w14:paraId="5E5787A5" wp14:textId="13987C2C">
      <w:pPr>
        <w:pStyle w:val="Normal"/>
      </w:pP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intelligence2.xml><?xml version="1.0" encoding="utf-8"?>
<int2:intelligence xmlns:int2="http://schemas.microsoft.com/office/intelligence/2020/intelligence">
  <int2:observations>
    <int2:bookmark int2:bookmarkName="_Int_OCQEfzOM" int2:invalidationBookmarkName="" int2:hashCode="LN1HqnvXw87TYA" int2:id="ZOsNLvhH">
      <int2:state int2:type="WordDesignerSuggestedImageAnnotation" int2:value="Reviewed"/>
    </int2:bookmark>
    <int2:bookmark int2:bookmarkName="_Int_XESK0wns" int2:invalidationBookmarkName="" int2:hashCode="Oto0GFq0iNGNQp" int2:id="dmysByeM">
      <int2:state int2:type="WordDesignerDefaultAnnotation" int2:value="Rejected"/>
    </int2:bookmark>
  </int2:observations>
  <int2:intelligenceSettings/>
</int2:intelligence>
</file>

<file path=word/numbering.xml><?xml version="1.0" encoding="utf-8"?>
<w:numbering xmlns:w="http://schemas.openxmlformats.org/wordprocessingml/2006/main">
  <w:abstractNum xmlns:w="http://schemas.openxmlformats.org/wordprocessingml/2006/main" w:abstractNumId="41">
    <w:nsid w:val="5ce260a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2da6765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21f6034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fb9c2e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10365b2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130ad1e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6a76c87d"/>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55025fd1"/>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68d3cb6e"/>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6a90c274"/>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142aec0b"/>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3ec9f5dc"/>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4e564505"/>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305685e6"/>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3fdf447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1f7b7f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328ba3f8"/>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4c9246c0"/>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7cb70467"/>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21409510"/>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5dc4f693"/>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6bbdd6dc"/>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9">
    <w:nsid w:val="25a38dcb"/>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49da360"/>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7">
    <w:nsid w:val="31440553"/>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6">
    <w:nsid w:val="4441ab7d"/>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
    <w:nsid w:val="7d00f08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
    <w:nsid w:val="7ffef766"/>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
    <w:nsid w:val="3aecd70f"/>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
    <w:nsid w:val="5d4192bc"/>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
    <w:nsid w:val="596dad24"/>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
    <w:nsid w:val="392ade15"/>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
    <w:nsid w:val="6e6dcf19"/>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b5c9776"/>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19336f54"/>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4ec3a9cf"/>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50d0d462"/>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24eb6547"/>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5d4e8c7e"/>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3328ba9"/>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585e4b6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rial" w:hAnsi="Aria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41">
    <w:abstractNumId w:val="41"/>
  </w:num>
  <w:num w:numId="40">
    <w:abstractNumId w:val="40"/>
  </w:num>
  <w:num w:numId="39">
    <w:abstractNumId w:val="39"/>
  </w:num>
  <w:num w:numId="38">
    <w:abstractNumId w:val="38"/>
  </w:num>
  <w:num w:numId="37">
    <w:abstractNumId w:val="37"/>
  </w:num>
  <w:num w:numId="36">
    <w:abstractNumId w:val="36"/>
  </w:num>
  <w:num w:numId="35">
    <w:abstractNumId w:val="35"/>
  </w:num>
  <w:num w:numId="34">
    <w:abstractNumId w:val="34"/>
  </w:num>
  <w:num w:numId="33">
    <w:abstractNumId w:val="33"/>
  </w:num>
  <w:num w:numId="32">
    <w:abstractNumId w:val="32"/>
  </w:num>
  <w:num w:numId="31">
    <w:abstractNumId w:val="31"/>
  </w:num>
  <w:num w:numId="30">
    <w:abstractNumId w:val="30"/>
  </w:num>
  <w:num w:numId="29">
    <w:abstractNumId w:val="29"/>
  </w:num>
  <w:num w:numId="28">
    <w:abstractNumId w:val="28"/>
  </w:num>
  <w:num w:numId="27">
    <w:abstractNumId w:val="27"/>
  </w:num>
  <w:num w:numId="26">
    <w:abstractNumId w:val="26"/>
  </w:num>
  <w:num w:numId="25">
    <w:abstractNumId w:val="25"/>
  </w:num>
  <w:num w:numId="24">
    <w:abstractNumId w:val="24"/>
  </w:num>
  <w:num w:numId="23">
    <w:abstractNumId w:val="23"/>
  </w:num>
  <w:num w:numId="22">
    <w:abstractNumId w:val="22"/>
  </w:num>
  <w:num w:numId="21">
    <w:abstractNumId w:val="21"/>
  </w:num>
  <w:num w:numId="20">
    <w:abstractNumId w:val="20"/>
  </w:num>
  <w:num w:numId="19">
    <w:abstractNumId w:val="19"/>
  </w:num>
  <w:num w:numId="18">
    <w:abstractNumId w:val="18"/>
  </w:num>
  <w:num w:numId="17">
    <w:abstractNumId w:val="17"/>
  </w:num>
  <w:num w:numId="16">
    <w:abstractNumId w:val="16"/>
  </w:num>
  <w:num w:numId="15">
    <w:abstractNumId w:val="15"/>
  </w:num>
  <w:num w:numId="14">
    <w:abstractNumId w:val="14"/>
  </w:num>
  <w:num w:numId="13">
    <w:abstractNumId w:val="13"/>
  </w:num>
  <w:num w:numId="12">
    <w:abstractNumId w:val="12"/>
  </w:num>
  <w:num w:numId="11">
    <w:abstractNumId w:val="11"/>
  </w:num>
  <w:num w:numId="10">
    <w:abstractNumId w:val="10"/>
  </w:num>
  <w:num w:numId="9">
    <w:abstractNumId w:val="9"/>
  </w:num>
  <w:num w:numId="8">
    <w:abstractNumId w:val="8"/>
  </w: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DE2EEDD"/>
    <w:rsid w:val="03A96A24"/>
    <w:rsid w:val="03B81F5D"/>
    <w:rsid w:val="0555B626"/>
    <w:rsid w:val="056CA4F5"/>
    <w:rsid w:val="0C493461"/>
    <w:rsid w:val="0DA4900A"/>
    <w:rsid w:val="11B8F671"/>
    <w:rsid w:val="12A0AE19"/>
    <w:rsid w:val="15D84EDB"/>
    <w:rsid w:val="190FEF9D"/>
    <w:rsid w:val="1CB5B60A"/>
    <w:rsid w:val="1DEB4E46"/>
    <w:rsid w:val="1F871EA7"/>
    <w:rsid w:val="22BEBF69"/>
    <w:rsid w:val="245A8FCA"/>
    <w:rsid w:val="2D384EBF"/>
    <w:rsid w:val="2DE2EEDD"/>
    <w:rsid w:val="300B681C"/>
    <w:rsid w:val="3106B21B"/>
    <w:rsid w:val="354B4E2A"/>
    <w:rsid w:val="3E42357C"/>
    <w:rsid w:val="3EF23070"/>
    <w:rsid w:val="4B4DA91E"/>
    <w:rsid w:val="4C7E5E39"/>
    <w:rsid w:val="4CAA2405"/>
    <w:rsid w:val="73359C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2EEDD"/>
  <w15:chartTrackingRefBased/>
  <w15:docId w15:val="{9F973746-2911-47E8-A3D8-510A4F28230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Default" w:customStyle="true">
    <w:uiPriority w:val="1"/>
    <w:name w:val="Default"/>
    <w:basedOn w:val="Normal"/>
    <w:rsid w:val="190FEF9D"/>
    <w:rPr>
      <w:rFonts w:ascii="Arial" w:hAnsi="Arial" w:eastAsia="Calibri" w:cs="Arial" w:eastAsiaTheme="minorAscii"/>
      <w:color w:val="000000" w:themeColor="text1" w:themeTint="FF" w:themeShade="FF"/>
      <w:sz w:val="24"/>
      <w:szCs w:val="24"/>
    </w:rPr>
    <w:pPr>
      <w:spacing w:after="0"/>
    </w:p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hyperlink" Target="http://www.nationaltrust.org.uk/AAWinterLights" TargetMode="External" Id="Rc3658f4194e24555" /><Relationship Type="http://schemas.openxmlformats.org/officeDocument/2006/relationships/customXml" Target="../customXml/item3.xml" Id="rId8" /><Relationship Type="http://schemas.openxmlformats.org/officeDocument/2006/relationships/webSettings" Target="/word/webSettings.xml" Id="rId3" /><Relationship Type="http://schemas.openxmlformats.org/officeDocument/2006/relationships/customXml" Target="../customXml/item2.xml" Id="rId7"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numbering" Target="/word/numbering.xml" Id="Rc05f4f9f07214b5c" /><Relationship Type="http://schemas.openxmlformats.org/officeDocument/2006/relationships/customXml" Target="../customXml/item1.xml" Id="rId6"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mailto:angleseyabbey@nationaltrust.org.uk" TargetMode="External" Id="Rbe7bde6f23c5409d" /><Relationship Type="http://schemas.openxmlformats.org/officeDocument/2006/relationships/hyperlink" Target="mailto:angleseyabbey@nationaltrust.org.uk" TargetMode="External" Id="R18c2072afe6f4aff" /><Relationship Type="http://schemas.microsoft.com/office/2020/10/relationships/intelligence" Target="/word/intelligence2.xml" Id="R9ee34c68260246b2" /><Relationship Type="http://schemas.openxmlformats.org/officeDocument/2006/relationships/customXml" Target="../customXml/item4.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BFFD1E24CC7F48A82B30642C41AEC1" ma:contentTypeVersion="19" ma:contentTypeDescription="Create a new document." ma:contentTypeScope="" ma:versionID="12a1c03de6e8b4173f63c79100cc5ded">
  <xsd:schema xmlns:xsd="http://www.w3.org/2001/XMLSchema" xmlns:xs="http://www.w3.org/2001/XMLSchema" xmlns:p="http://schemas.microsoft.com/office/2006/metadata/properties" xmlns:ns2="f11e4203-5417-4e89-bfb5-53ad20e2fc82" xmlns:ns3="048a59d2-cbe6-43a0-a166-4c2d8cc84ce3" xmlns:ns4="f84c1594-a7fd-43bf-8f87-fe21d6621adf" targetNamespace="http://schemas.microsoft.com/office/2006/metadata/properties" ma:root="true" ma:fieldsID="5cebe7c472d3b9719e646ad33f3279f5" ns2:_="" ns3:_="" ns4:_="">
    <xsd:import namespace="f11e4203-5417-4e89-bfb5-53ad20e2fc82"/>
    <xsd:import namespace="048a59d2-cbe6-43a0-a166-4c2d8cc84ce3"/>
    <xsd:import namespace="f84c1594-a7fd-43bf-8f87-fe21d6621adf"/>
    <xsd:element name="properties">
      <xsd:complexType>
        <xsd:sequence>
          <xsd:element name="documentManagement">
            <xsd:complexType>
              <xsd:all>
                <xsd:element ref="ns2:MediaServiceMetadata" minOccurs="0"/>
                <xsd:element ref="ns2:MediaServiceFastMetadata" minOccurs="0"/>
                <xsd:element ref="ns2:_Flow_SignoffStatus"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1e4203-5417-4e89-bfb5-53ad20e2fc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0" nillable="true" ma:displayName="Sign-off status" ma:internalName="Sign_x002d_off_x0020_status">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89696f85-8951-4fae-835c-70d7dd3e679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48a59d2-cbe6-43a0-a166-4c2d8cc84ce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4c1594-a7fd-43bf-8f87-fe21d6621adf"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fb9df5f1-5181-4bfc-a768-9f44c3b84e19}" ma:internalName="TaxCatchAll" ma:showField="CatchAllData" ma:web="048a59d2-cbe6-43a0-a166-4c2d8cc84ce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89696f85-8951-4fae-835c-70d7dd3e6798" ContentTypeId="0x0101"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84c1594-a7fd-43bf-8f87-fe21d6621adf" xsi:nil="true"/>
    <lcf76f155ced4ddcb4097134ff3c332f xmlns="f11e4203-5417-4e89-bfb5-53ad20e2fc82">
      <Terms xmlns="http://schemas.microsoft.com/office/infopath/2007/PartnerControls"/>
    </lcf76f155ced4ddcb4097134ff3c332f>
    <_Flow_SignoffStatus xmlns="f11e4203-5417-4e89-bfb5-53ad20e2fc82" xsi:nil="true"/>
  </documentManagement>
</p:properties>
</file>

<file path=customXml/itemProps1.xml><?xml version="1.0" encoding="utf-8"?>
<ds:datastoreItem xmlns:ds="http://schemas.openxmlformats.org/officeDocument/2006/customXml" ds:itemID="{63FB3268-28D1-4F11-9CBC-5223C7CCC908}"/>
</file>

<file path=customXml/itemProps2.xml><?xml version="1.0" encoding="utf-8"?>
<ds:datastoreItem xmlns:ds="http://schemas.openxmlformats.org/officeDocument/2006/customXml" ds:itemID="{F90FF27B-9DCC-41DE-AA54-5F0FF26D17EC}"/>
</file>

<file path=customXml/itemProps3.xml><?xml version="1.0" encoding="utf-8"?>
<ds:datastoreItem xmlns:ds="http://schemas.openxmlformats.org/officeDocument/2006/customXml" ds:itemID="{B739F1C0-FE02-4C26-9623-F41A97174DAC}"/>
</file>

<file path=customXml/itemProps4.xml><?xml version="1.0" encoding="utf-8"?>
<ds:datastoreItem xmlns:ds="http://schemas.openxmlformats.org/officeDocument/2006/customXml" ds:itemID="{42D598E1-5D6C-43E7-8FDF-F0B764ECFD8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Curteis, Meghan</dc:creator>
  <cp:keywords/>
  <dc:description/>
  <cp:lastModifiedBy>Curteis, Meghan</cp:lastModifiedBy>
  <cp:revision>3</cp:revision>
  <dcterms:created xsi:type="dcterms:W3CDTF">2023-06-30T11:35:45Z</dcterms:created>
  <dcterms:modified xsi:type="dcterms:W3CDTF">2023-06-30T11:52:09Z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0x0101000BBFFD1E24CC7F48A82B30642C41AEC1</vt:lpwstr>
  </property>
  <property fmtid="{D5CDD505-2E9C-101B-9397-08002B2CF9AE}" pid="3" name="MediaServiceImageTags">
    <vt:lpwstr/>
  </property>
</Properties>
</file>